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29" w:rsidRPr="00384E29" w:rsidRDefault="00384E29" w:rsidP="00384E29">
      <w:pPr>
        <w:tabs>
          <w:tab w:val="left" w:pos="4280"/>
          <w:tab w:val="center" w:pos="4819"/>
        </w:tabs>
        <w:spacing w:after="0" w:line="240" w:lineRule="auto"/>
        <w:ind w:left="0" w:firstLine="0"/>
        <w:jc w:val="center"/>
        <w:rPr>
          <w:noProof/>
          <w:color w:val="auto"/>
          <w:sz w:val="16"/>
          <w:szCs w:val="16"/>
        </w:rPr>
      </w:pPr>
      <w:r w:rsidRPr="00384E29">
        <w:rPr>
          <w:noProof/>
          <w:color w:val="auto"/>
          <w:sz w:val="16"/>
          <w:szCs w:val="16"/>
        </w:rPr>
        <w:drawing>
          <wp:inline distT="0" distB="0" distL="0" distR="0" wp14:anchorId="5F820FDA" wp14:editId="1BA70EF7">
            <wp:extent cx="426720" cy="54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E29" w:rsidRPr="00384E29" w:rsidRDefault="00384E29" w:rsidP="00384E29">
      <w:pPr>
        <w:keepNext/>
        <w:spacing w:after="0" w:line="240" w:lineRule="auto"/>
        <w:ind w:left="0" w:firstLine="0"/>
        <w:jc w:val="center"/>
        <w:outlineLvl w:val="3"/>
        <w:rPr>
          <w:b/>
          <w:color w:val="auto"/>
          <w:szCs w:val="28"/>
        </w:rPr>
      </w:pPr>
    </w:p>
    <w:p w:rsidR="00384E29" w:rsidRPr="00384E29" w:rsidRDefault="00384E29" w:rsidP="00384E29">
      <w:pPr>
        <w:keepNext/>
        <w:spacing w:after="0" w:line="240" w:lineRule="auto"/>
        <w:ind w:left="0" w:firstLine="0"/>
        <w:jc w:val="center"/>
        <w:outlineLvl w:val="3"/>
        <w:rPr>
          <w:color w:val="auto"/>
          <w:szCs w:val="28"/>
        </w:rPr>
      </w:pPr>
      <w:r w:rsidRPr="00384E29">
        <w:rPr>
          <w:color w:val="auto"/>
          <w:szCs w:val="28"/>
        </w:rPr>
        <w:t>АДМИНИСТРАЦИЯ ПРИХОЛМСКОГО СЕЛЬСОВЕТА</w:t>
      </w:r>
    </w:p>
    <w:p w:rsidR="00384E29" w:rsidRPr="00384E29" w:rsidRDefault="00384E29" w:rsidP="00384E29">
      <w:pPr>
        <w:keepNext/>
        <w:spacing w:after="0" w:line="240" w:lineRule="auto"/>
        <w:ind w:left="0" w:firstLine="0"/>
        <w:jc w:val="center"/>
        <w:outlineLvl w:val="3"/>
        <w:rPr>
          <w:color w:val="auto"/>
          <w:szCs w:val="28"/>
        </w:rPr>
      </w:pPr>
      <w:r w:rsidRPr="00384E29">
        <w:rPr>
          <w:color w:val="auto"/>
          <w:szCs w:val="28"/>
        </w:rPr>
        <w:t>МИНУСИНСКОГО РАЙОНА</w:t>
      </w:r>
    </w:p>
    <w:p w:rsidR="00384E29" w:rsidRPr="00384E29" w:rsidRDefault="00384E29" w:rsidP="00384E29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384E29">
        <w:rPr>
          <w:color w:val="auto"/>
          <w:szCs w:val="28"/>
        </w:rPr>
        <w:t>КРАСНОЯРСКОГО КРАЯ</w:t>
      </w:r>
    </w:p>
    <w:p w:rsidR="00384E29" w:rsidRPr="00384E29" w:rsidRDefault="00384E29" w:rsidP="00384E29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384E29">
        <w:rPr>
          <w:color w:val="auto"/>
          <w:szCs w:val="28"/>
        </w:rPr>
        <w:t>РОССИЙСКАЯ ФЕДЕРАЦИЯ</w:t>
      </w:r>
    </w:p>
    <w:p w:rsidR="00384E29" w:rsidRPr="00384E29" w:rsidRDefault="00384E29" w:rsidP="00384E29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384E29" w:rsidRPr="00384E29" w:rsidRDefault="00384E29" w:rsidP="00384E29">
      <w:pPr>
        <w:keepNext/>
        <w:spacing w:after="0" w:line="240" w:lineRule="auto"/>
        <w:ind w:left="0" w:firstLine="0"/>
        <w:jc w:val="center"/>
        <w:outlineLvl w:val="4"/>
        <w:rPr>
          <w:b/>
          <w:color w:val="auto"/>
          <w:spacing w:val="-20"/>
          <w:sz w:val="48"/>
          <w:szCs w:val="48"/>
        </w:rPr>
      </w:pPr>
      <w:proofErr w:type="gramStart"/>
      <w:r w:rsidRPr="00384E29">
        <w:rPr>
          <w:b/>
          <w:color w:val="auto"/>
          <w:spacing w:val="-20"/>
          <w:sz w:val="48"/>
          <w:szCs w:val="48"/>
        </w:rPr>
        <w:t>П</w:t>
      </w:r>
      <w:proofErr w:type="gramEnd"/>
      <w:r w:rsidRPr="00384E29">
        <w:rPr>
          <w:b/>
          <w:color w:val="auto"/>
          <w:spacing w:val="-20"/>
          <w:sz w:val="48"/>
          <w:szCs w:val="48"/>
        </w:rPr>
        <w:t xml:space="preserve"> </w:t>
      </w:r>
      <w:r w:rsidR="00555F76">
        <w:rPr>
          <w:b/>
          <w:color w:val="auto"/>
          <w:spacing w:val="-20"/>
          <w:sz w:val="48"/>
          <w:szCs w:val="48"/>
        </w:rPr>
        <w:t>О С Т А Н О В Л Е Н И Е</w:t>
      </w:r>
      <w:r w:rsidRPr="00384E29">
        <w:rPr>
          <w:b/>
          <w:color w:val="auto"/>
          <w:spacing w:val="-20"/>
          <w:sz w:val="48"/>
          <w:szCs w:val="48"/>
        </w:rPr>
        <w:t xml:space="preserve"> </w:t>
      </w:r>
    </w:p>
    <w:p w:rsidR="00384E29" w:rsidRPr="00384E29" w:rsidRDefault="00384E29" w:rsidP="00384E29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384E29" w:rsidRPr="00384E29" w:rsidRDefault="00555F76" w:rsidP="00384E29">
      <w:pPr>
        <w:spacing w:after="0" w:line="240" w:lineRule="auto"/>
        <w:ind w:left="0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>23.04.</w:t>
      </w:r>
      <w:bookmarkStart w:id="0" w:name="_GoBack"/>
      <w:bookmarkEnd w:id="0"/>
      <w:r w:rsidR="00384E29" w:rsidRPr="00384E29">
        <w:rPr>
          <w:color w:val="auto"/>
          <w:szCs w:val="28"/>
        </w:rPr>
        <w:t>2024</w:t>
      </w:r>
      <w:r w:rsidR="00384E29" w:rsidRPr="00384E29">
        <w:rPr>
          <w:color w:val="auto"/>
          <w:szCs w:val="28"/>
        </w:rPr>
        <w:tab/>
      </w:r>
      <w:r w:rsidR="00384E29" w:rsidRPr="00384E29">
        <w:rPr>
          <w:color w:val="auto"/>
          <w:szCs w:val="28"/>
        </w:rPr>
        <w:tab/>
      </w:r>
      <w:r w:rsidR="00384E29" w:rsidRPr="00384E29">
        <w:rPr>
          <w:color w:val="auto"/>
          <w:szCs w:val="28"/>
        </w:rPr>
        <w:tab/>
        <w:t xml:space="preserve">       п. Прихолмье             </w:t>
      </w:r>
      <w:r w:rsidR="00384E29" w:rsidRPr="00384E29">
        <w:rPr>
          <w:color w:val="auto"/>
          <w:szCs w:val="28"/>
        </w:rPr>
        <w:tab/>
        <w:t xml:space="preserve">              № </w:t>
      </w:r>
      <w:r>
        <w:rPr>
          <w:color w:val="auto"/>
          <w:szCs w:val="28"/>
        </w:rPr>
        <w:t>17</w:t>
      </w:r>
      <w:r w:rsidR="00384E29" w:rsidRPr="00384E29">
        <w:rPr>
          <w:color w:val="auto"/>
          <w:szCs w:val="28"/>
        </w:rPr>
        <w:t>-п</w:t>
      </w:r>
    </w:p>
    <w:p w:rsidR="00EF4460" w:rsidRPr="00EF4460" w:rsidRDefault="00EF4460" w:rsidP="00EF4460">
      <w:pPr>
        <w:suppressAutoHyphens/>
        <w:spacing w:after="0" w:line="240" w:lineRule="auto"/>
        <w:ind w:left="0" w:firstLine="0"/>
        <w:rPr>
          <w:color w:val="auto"/>
          <w:szCs w:val="28"/>
          <w:lang w:eastAsia="ar-SA"/>
        </w:rPr>
      </w:pPr>
    </w:p>
    <w:p w:rsidR="00EF4460" w:rsidRPr="00EF4460" w:rsidRDefault="00EF4460" w:rsidP="00EF4460">
      <w:pPr>
        <w:widowControl w:val="0"/>
        <w:suppressAutoHyphens/>
        <w:spacing w:after="0" w:line="100" w:lineRule="atLeast"/>
        <w:ind w:left="0" w:firstLine="0"/>
        <w:rPr>
          <w:color w:val="auto"/>
          <w:szCs w:val="28"/>
          <w:lang w:eastAsia="ar-SA"/>
        </w:rPr>
      </w:pPr>
      <w:r w:rsidRPr="00EF4460">
        <w:rPr>
          <w:color w:val="auto"/>
          <w:szCs w:val="28"/>
          <w:lang w:eastAsia="ar-SA"/>
        </w:rPr>
        <w:t xml:space="preserve">О внесении изменений в постановление </w:t>
      </w:r>
    </w:p>
    <w:p w:rsidR="00EF4460" w:rsidRPr="00EF4460" w:rsidRDefault="00EF4460" w:rsidP="00EF4460">
      <w:pPr>
        <w:widowControl w:val="0"/>
        <w:suppressAutoHyphens/>
        <w:spacing w:after="0" w:line="100" w:lineRule="atLeast"/>
        <w:ind w:left="0" w:firstLine="0"/>
        <w:rPr>
          <w:color w:val="auto"/>
          <w:szCs w:val="28"/>
          <w:lang w:eastAsia="ar-SA"/>
        </w:rPr>
      </w:pPr>
      <w:r w:rsidRPr="00EF4460">
        <w:rPr>
          <w:color w:val="auto"/>
          <w:szCs w:val="28"/>
          <w:lang w:eastAsia="ar-SA"/>
        </w:rPr>
        <w:t xml:space="preserve">№ 27-п от 30.10.2017 г. «Об утверждении </w:t>
      </w:r>
    </w:p>
    <w:p w:rsidR="00EF4460" w:rsidRPr="00EF4460" w:rsidRDefault="00EF4460" w:rsidP="00EF4460">
      <w:pPr>
        <w:widowControl w:val="0"/>
        <w:suppressAutoHyphens/>
        <w:spacing w:after="0" w:line="100" w:lineRule="atLeast"/>
        <w:ind w:left="0" w:firstLine="0"/>
        <w:rPr>
          <w:rFonts w:eastAsia="SimSun"/>
          <w:color w:val="auto"/>
          <w:kern w:val="1"/>
          <w:szCs w:val="28"/>
          <w:lang w:eastAsia="ar-SA"/>
        </w:rPr>
      </w:pPr>
      <w:r w:rsidRPr="00EF4460">
        <w:rPr>
          <w:bCs/>
          <w:color w:val="auto"/>
          <w:szCs w:val="28"/>
        </w:rPr>
        <w:t xml:space="preserve">муниципальной программы </w:t>
      </w:r>
      <w:r w:rsidRPr="00EF4460">
        <w:rPr>
          <w:rFonts w:eastAsia="SimSun"/>
          <w:color w:val="auto"/>
          <w:kern w:val="1"/>
          <w:szCs w:val="28"/>
          <w:lang w:eastAsia="ar-SA"/>
        </w:rPr>
        <w:t xml:space="preserve">«Формирование </w:t>
      </w:r>
    </w:p>
    <w:p w:rsidR="00EF4460" w:rsidRPr="00EF4460" w:rsidRDefault="00EF4460" w:rsidP="00EF4460">
      <w:pPr>
        <w:widowControl w:val="0"/>
        <w:suppressAutoHyphens/>
        <w:spacing w:after="0" w:line="100" w:lineRule="atLeast"/>
        <w:ind w:left="0" w:firstLine="0"/>
        <w:rPr>
          <w:rFonts w:eastAsia="SimSun"/>
          <w:color w:val="auto"/>
          <w:kern w:val="1"/>
          <w:szCs w:val="28"/>
          <w:lang w:eastAsia="ar-SA"/>
        </w:rPr>
      </w:pPr>
      <w:r w:rsidRPr="00EF4460">
        <w:rPr>
          <w:rFonts w:eastAsia="SimSun"/>
          <w:color w:val="auto"/>
          <w:kern w:val="1"/>
          <w:szCs w:val="28"/>
          <w:lang w:eastAsia="ar-SA"/>
        </w:rPr>
        <w:t xml:space="preserve">комфортной сельской среды» на 2018-2022 годы </w:t>
      </w:r>
    </w:p>
    <w:p w:rsidR="00EF4460" w:rsidRPr="00EF4460" w:rsidRDefault="00EF4460" w:rsidP="00EF4460">
      <w:pPr>
        <w:widowControl w:val="0"/>
        <w:suppressAutoHyphens/>
        <w:spacing w:after="0" w:line="100" w:lineRule="atLeast"/>
        <w:ind w:left="0" w:firstLine="0"/>
        <w:rPr>
          <w:rFonts w:eastAsia="SimSun"/>
          <w:color w:val="auto"/>
          <w:kern w:val="1"/>
          <w:szCs w:val="28"/>
          <w:lang w:eastAsia="ar-SA"/>
        </w:rPr>
      </w:pPr>
      <w:r w:rsidRPr="00EF4460">
        <w:rPr>
          <w:rFonts w:eastAsia="SimSun"/>
          <w:color w:val="auto"/>
          <w:kern w:val="1"/>
          <w:szCs w:val="28"/>
          <w:lang w:eastAsia="ar-SA"/>
        </w:rPr>
        <w:t xml:space="preserve">п. Прихолмье Прихолмского сельсовета </w:t>
      </w:r>
    </w:p>
    <w:p w:rsidR="00EF4460" w:rsidRDefault="00EF4460" w:rsidP="00EF4460">
      <w:pPr>
        <w:widowControl w:val="0"/>
        <w:suppressAutoHyphens/>
        <w:spacing w:after="0" w:line="100" w:lineRule="atLeast"/>
        <w:ind w:left="0" w:firstLine="0"/>
        <w:rPr>
          <w:bCs/>
          <w:color w:val="auto"/>
          <w:szCs w:val="28"/>
        </w:rPr>
      </w:pPr>
      <w:r w:rsidRPr="00EF4460">
        <w:rPr>
          <w:rFonts w:eastAsia="SimSun"/>
          <w:color w:val="auto"/>
          <w:kern w:val="1"/>
          <w:szCs w:val="28"/>
          <w:lang w:eastAsia="ar-SA"/>
        </w:rPr>
        <w:t>Минусинского района Красноярского края»</w:t>
      </w:r>
      <w:r w:rsidRPr="00EF4460">
        <w:rPr>
          <w:bCs/>
          <w:color w:val="auto"/>
          <w:szCs w:val="28"/>
        </w:rPr>
        <w:t xml:space="preserve"> </w:t>
      </w:r>
    </w:p>
    <w:p w:rsidR="00696C6C" w:rsidRPr="00EF4460" w:rsidRDefault="00BB224C" w:rsidP="00EF4460">
      <w:pPr>
        <w:widowControl w:val="0"/>
        <w:suppressAutoHyphens/>
        <w:spacing w:after="0" w:line="100" w:lineRule="atLeast"/>
        <w:ind w:left="0" w:firstLine="0"/>
        <w:rPr>
          <w:bCs/>
          <w:color w:val="auto"/>
          <w:szCs w:val="28"/>
        </w:rPr>
      </w:pPr>
      <w:r>
        <w:t xml:space="preserve">  </w:t>
      </w:r>
    </w:p>
    <w:p w:rsidR="00696C6C" w:rsidRDefault="00BB224C" w:rsidP="00D92B54">
      <w:pPr>
        <w:spacing w:after="0" w:line="240" w:lineRule="auto"/>
        <w:ind w:left="-15" w:firstLine="709"/>
      </w:pPr>
      <w:r>
        <w:t xml:space="preserve">В соответствии с Постановлением Правительства Красноярского края </w:t>
      </w:r>
      <w:r w:rsidR="00D92B54">
        <w:t>от 26.09.2023 г.</w:t>
      </w:r>
      <w:r>
        <w:t xml:space="preserve"> № </w:t>
      </w:r>
      <w:r w:rsidR="00D92B54">
        <w:t>753</w:t>
      </w:r>
      <w:r>
        <w:t>-п «</w:t>
      </w:r>
      <w:r w:rsidR="00D92B54" w:rsidRPr="00D92B54">
        <w:t xml:space="preserve">О внесении изменений в Постановление Правительства Красноярского края от 29.08.2017 </w:t>
      </w:r>
      <w:r w:rsidR="00D92B54">
        <w:t>№</w:t>
      </w:r>
      <w:r w:rsidR="00D92B54" w:rsidRPr="00D92B54">
        <w:t xml:space="preserve"> 512-п </w:t>
      </w:r>
      <w:r w:rsidR="00D92B54">
        <w:t>«</w:t>
      </w:r>
      <w:r w:rsidR="00D92B54" w:rsidRPr="00D92B54">
        <w:t>Об утверждении государственно</w:t>
      </w:r>
      <w:r w:rsidR="00D92B54">
        <w:t>й программы Красноярского края «</w:t>
      </w:r>
      <w:r w:rsidR="00D92B54" w:rsidRPr="00D92B54">
        <w:t>Содействие органам местного самоуправления в формирова</w:t>
      </w:r>
      <w:r w:rsidR="00D92B54">
        <w:t>нии современной городской среды»</w:t>
      </w:r>
      <w:r>
        <w:t xml:space="preserve">, руководствуясь </w:t>
      </w:r>
      <w:r w:rsidR="00D92B54">
        <w:t xml:space="preserve">статьёй 20 </w:t>
      </w:r>
      <w:r>
        <w:t>Устав</w:t>
      </w:r>
      <w:r w:rsidR="00D92B54">
        <w:t>а</w:t>
      </w:r>
      <w:r>
        <w:t xml:space="preserve"> </w:t>
      </w:r>
      <w:r w:rsidR="004F493F">
        <w:t>Прихолмского сельсовета</w:t>
      </w:r>
      <w:r>
        <w:t>,</w:t>
      </w:r>
      <w:r w:rsidR="004F493F">
        <w:t xml:space="preserve"> </w:t>
      </w:r>
      <w:r>
        <w:t>ПОСТАНОВ</w:t>
      </w:r>
      <w:r w:rsidR="004F493F">
        <w:t>ЛЯЮ</w:t>
      </w:r>
      <w:r>
        <w:t>:</w:t>
      </w:r>
    </w:p>
    <w:p w:rsidR="00877DC8" w:rsidRPr="00877DC8" w:rsidRDefault="00877DC8" w:rsidP="00D92B54">
      <w:pPr>
        <w:widowControl w:val="0"/>
        <w:suppressAutoHyphens/>
        <w:spacing w:after="0" w:line="240" w:lineRule="auto"/>
        <w:ind w:left="0" w:firstLine="0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    </w:t>
      </w:r>
      <w:r w:rsidRPr="00877DC8">
        <w:rPr>
          <w:color w:val="auto"/>
          <w:szCs w:val="28"/>
          <w:lang w:eastAsia="ar-SA"/>
        </w:rPr>
        <w:t xml:space="preserve">1. </w:t>
      </w:r>
      <w:proofErr w:type="gramStart"/>
      <w:r w:rsidRPr="00877DC8">
        <w:rPr>
          <w:color w:val="auto"/>
          <w:szCs w:val="28"/>
          <w:lang w:eastAsia="ar-SA"/>
        </w:rPr>
        <w:t>Внести следующие изменения в Паспорт муниципальной программы  «Формирование комфортной сельской среды» на 2018-2022 годы п. Прихолмье Прихолмского сельсовета Минусинского района Красноярского края, утвержденный постановлением № 27-п от 30.10.2017 г. «Об утверждении муниципальной программы «Формирование комфортной сельской среды» на 2018-2022 годы п. Прихолмье Прихолмского сельсовета Минусинского района Красноярского края», (далее - Паспорт муниципальной программы):</w:t>
      </w:r>
      <w:proofErr w:type="gramEnd"/>
    </w:p>
    <w:p w:rsidR="00696C6C" w:rsidRDefault="00D92B54" w:rsidP="00D92B54">
      <w:pPr>
        <w:pStyle w:val="a5"/>
        <w:numPr>
          <w:ilvl w:val="1"/>
          <w:numId w:val="2"/>
        </w:numPr>
        <w:spacing w:after="0" w:line="240" w:lineRule="auto"/>
        <w:ind w:left="0" w:firstLine="567"/>
      </w:pPr>
      <w:r>
        <w:t>В п</w:t>
      </w:r>
      <w:r w:rsidR="00BB224C">
        <w:t>ункте</w:t>
      </w:r>
      <w:r w:rsidR="00417DE0">
        <w:t xml:space="preserve"> 10.</w:t>
      </w:r>
      <w:r>
        <w:t>6</w:t>
      </w:r>
      <w:r w:rsidR="00BB224C">
        <w:t xml:space="preserve"> </w:t>
      </w:r>
      <w:r w:rsidR="00417DE0" w:rsidRPr="00417DE0">
        <w:t xml:space="preserve">раздела 10 Паспорта муниципальной программы </w:t>
      </w:r>
      <w:r w:rsidR="00BB224C">
        <w:t>слова «</w:t>
      </w:r>
      <w:r w:rsidRPr="00D92B54">
        <w:t>предоставлением строительных материалов, техники</w:t>
      </w:r>
      <w:r w:rsidR="00BB224C">
        <w:t xml:space="preserve">» исключить. </w:t>
      </w:r>
    </w:p>
    <w:p w:rsidR="00696C6C" w:rsidRDefault="00105834" w:rsidP="00105834">
      <w:pPr>
        <w:numPr>
          <w:ilvl w:val="0"/>
          <w:numId w:val="1"/>
        </w:numPr>
        <w:spacing w:after="0" w:line="240" w:lineRule="auto"/>
        <w:ind w:firstLine="567"/>
      </w:pPr>
      <w:proofErr w:type="gramStart"/>
      <w:r w:rsidRPr="00105834">
        <w:t>Контроль за</w:t>
      </w:r>
      <w:proofErr w:type="gramEnd"/>
      <w:r w:rsidRPr="00105834">
        <w:t xml:space="preserve"> исполнением настоящего постановления оставляю за собой.</w:t>
      </w:r>
    </w:p>
    <w:p w:rsidR="00696C6C" w:rsidRDefault="00105834" w:rsidP="00105834">
      <w:pPr>
        <w:numPr>
          <w:ilvl w:val="0"/>
          <w:numId w:val="1"/>
        </w:numPr>
        <w:spacing w:after="0" w:line="240" w:lineRule="auto"/>
        <w:ind w:firstLine="567"/>
      </w:pPr>
      <w:r w:rsidRPr="00105834">
        <w:rPr>
          <w:color w:val="auto"/>
          <w:szCs w:val="28"/>
        </w:rPr>
        <w:t>Настоящее постановление вступает в силу после</w:t>
      </w:r>
      <w:r w:rsidRPr="00105834">
        <w:rPr>
          <w:rFonts w:eastAsia="Calibri"/>
          <w:color w:val="auto"/>
          <w:szCs w:val="28"/>
          <w:lang w:eastAsia="en-US"/>
        </w:rPr>
        <w:t xml:space="preserve"> его официального опубликования в официальном печатном издании «Прихолмские вести»</w:t>
      </w:r>
      <w:r w:rsidRPr="00105834">
        <w:rPr>
          <w:color w:val="auto"/>
          <w:szCs w:val="28"/>
        </w:rPr>
        <w:t>.</w:t>
      </w:r>
      <w:r>
        <w:t xml:space="preserve"> </w:t>
      </w:r>
    </w:p>
    <w:p w:rsidR="00D92B54" w:rsidRDefault="00D92B54" w:rsidP="00D92B54">
      <w:pPr>
        <w:spacing w:after="0" w:line="240" w:lineRule="auto"/>
        <w:ind w:left="567" w:firstLine="0"/>
      </w:pPr>
    </w:p>
    <w:p w:rsidR="00696C6C" w:rsidRDefault="00105834" w:rsidP="00105834">
      <w:pPr>
        <w:ind w:left="-5"/>
      </w:pPr>
      <w:r w:rsidRPr="00105834">
        <w:t xml:space="preserve">Глава Прихолмского сельсовета:                                                       </w:t>
      </w:r>
      <w:r>
        <w:t xml:space="preserve"> </w:t>
      </w:r>
      <w:r w:rsidRPr="00105834">
        <w:t>Ю.В. Гусева</w:t>
      </w:r>
    </w:p>
    <w:sectPr w:rsidR="00696C6C" w:rsidSect="00D92B54">
      <w:pgSz w:w="11906" w:h="16838"/>
      <w:pgMar w:top="1135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40E0"/>
    <w:multiLevelType w:val="hybridMultilevel"/>
    <w:tmpl w:val="FB4AD9E8"/>
    <w:lvl w:ilvl="0" w:tplc="2B8C19C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AE0AFC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7A39AA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72AB1A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80FB44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F8F46C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E8468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86982C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7E3196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030FAA"/>
    <w:multiLevelType w:val="multilevel"/>
    <w:tmpl w:val="1DFA51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6C"/>
    <w:rsid w:val="00105834"/>
    <w:rsid w:val="00384E29"/>
    <w:rsid w:val="00417DE0"/>
    <w:rsid w:val="004C5CEB"/>
    <w:rsid w:val="004F493F"/>
    <w:rsid w:val="00555F76"/>
    <w:rsid w:val="00696C6C"/>
    <w:rsid w:val="006A53A3"/>
    <w:rsid w:val="00877DC8"/>
    <w:rsid w:val="00BB224C"/>
    <w:rsid w:val="00BE0AD1"/>
    <w:rsid w:val="00C60A50"/>
    <w:rsid w:val="00D92B54"/>
    <w:rsid w:val="00DC027E"/>
    <w:rsid w:val="00E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8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6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77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8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6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7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Стонт Наталья Владимировна</dc:creator>
  <cp:keywords/>
  <cp:lastModifiedBy>Админ</cp:lastModifiedBy>
  <cp:revision>19</cp:revision>
  <cp:lastPrinted>2024-04-23T08:57:00Z</cp:lastPrinted>
  <dcterms:created xsi:type="dcterms:W3CDTF">2023-10-13T09:34:00Z</dcterms:created>
  <dcterms:modified xsi:type="dcterms:W3CDTF">2024-04-23T08:57:00Z</dcterms:modified>
</cp:coreProperties>
</file>