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9A" w:rsidRDefault="0003449A" w:rsidP="0003449A">
      <w:pPr>
        <w:jc w:val="center"/>
      </w:pPr>
      <w:r>
        <w:rPr>
          <w:noProof/>
        </w:rPr>
        <w:drawing>
          <wp:inline distT="0" distB="0" distL="0" distR="0" wp14:anchorId="68EA77FA" wp14:editId="06099E52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9A" w:rsidRDefault="0003449A" w:rsidP="0003449A">
      <w:pPr>
        <w:jc w:val="center"/>
      </w:pPr>
    </w:p>
    <w:p w:rsidR="0003449A" w:rsidRDefault="0003449A" w:rsidP="0003449A">
      <w:pPr>
        <w:jc w:val="center"/>
        <w:rPr>
          <w:noProof/>
        </w:rPr>
      </w:pPr>
      <w:r>
        <w:t>АДМИНИСТРАЦИЯ  ПРИХОЛМСКОГО  СЕЛЬСОВЕТА</w:t>
      </w:r>
    </w:p>
    <w:p w:rsidR="0003449A" w:rsidRDefault="0003449A" w:rsidP="0003449A">
      <w:pPr>
        <w:jc w:val="center"/>
      </w:pPr>
      <w:r>
        <w:t>МИНУСИНСКОГО  РАЙОНА</w:t>
      </w:r>
    </w:p>
    <w:p w:rsidR="0003449A" w:rsidRDefault="0003449A" w:rsidP="0003449A">
      <w:pPr>
        <w:jc w:val="center"/>
        <w:rPr>
          <w:bCs/>
        </w:rPr>
      </w:pPr>
      <w:r>
        <w:rPr>
          <w:bCs/>
        </w:rPr>
        <w:t>КРАСНОЯРСКОГО  КРАЯ</w:t>
      </w:r>
    </w:p>
    <w:p w:rsidR="0003449A" w:rsidRDefault="0003449A" w:rsidP="0003449A">
      <w:pPr>
        <w:jc w:val="center"/>
      </w:pPr>
      <w:r>
        <w:rPr>
          <w:bCs/>
        </w:rPr>
        <w:t>РОССИЙСКАЯ ФЕДЕРАЦИЯ</w:t>
      </w:r>
    </w:p>
    <w:p w:rsidR="0003449A" w:rsidRDefault="0003449A" w:rsidP="0003449A">
      <w:pPr>
        <w:jc w:val="center"/>
        <w:rPr>
          <w:b/>
        </w:rPr>
      </w:pPr>
    </w:p>
    <w:p w:rsidR="0003449A" w:rsidRDefault="0003449A" w:rsidP="0003449A">
      <w:pPr>
        <w:jc w:val="center"/>
        <w:rPr>
          <w:b/>
        </w:rPr>
      </w:pPr>
      <w:r>
        <w:rPr>
          <w:b/>
        </w:rPr>
        <w:t>ПОСТАНОВЛЕНИЕ</w:t>
      </w:r>
    </w:p>
    <w:p w:rsidR="0003449A" w:rsidRDefault="0003449A" w:rsidP="0003449A">
      <w:pPr>
        <w:rPr>
          <w:b/>
        </w:rPr>
      </w:pPr>
    </w:p>
    <w:p w:rsidR="0003449A" w:rsidRDefault="0003449A" w:rsidP="0003449A">
      <w:pPr>
        <w:rPr>
          <w:b/>
          <w:color w:val="000000"/>
          <w:spacing w:val="-1"/>
        </w:rPr>
      </w:pPr>
      <w:r>
        <w:t xml:space="preserve"> 25.04.2016                                п. Прихолмье                                №  16-п</w:t>
      </w:r>
    </w:p>
    <w:p w:rsidR="0003449A" w:rsidRDefault="0003449A" w:rsidP="0003449A">
      <w:pPr>
        <w:shd w:val="clear" w:color="auto" w:fill="FFFFFF"/>
        <w:ind w:left="14" w:firstLine="695"/>
        <w:jc w:val="center"/>
        <w:rPr>
          <w:b/>
          <w:color w:val="000000"/>
          <w:spacing w:val="-1"/>
        </w:rPr>
      </w:pP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 создании Совета профилактики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 территории Прихолмского сельсовета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Минусинского района 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(В редакции постановлений от 26.12.2016 г. № 65-п, 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от 08.12.2017 г. № 42-п, от 02.06.2020 г. № 20а-п, 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30.11.2020 г. № 47-п, от 17.10.2022 г. № 54-п)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ab/>
        <w:t>В соответствии с п. 30 ст. 14 Федерального закона от 06.10.2003 № 131-ФЗ «Об общих принципах организации местного самоуправления в Российской Федерации», руководствуясь ст. 20  Устава  Прихолмского сельсовета, постановляю: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1. Утвердить Положение о Совете профилактики, согласно приложению 1.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2. Утвердить состав Совета профилактики, согласно приложению 2.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  Постановление главы сельсовета от 25.03.2013 № 16-п «О создании Совета профилактики на территории Прихолмского сельсовета Минусинского района» считать утратившим силу. 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4. Контроль за исполнением настоящего постановления оставляю за собой.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5. Постановление  вступает в силу со дня его опубликования в газете «Прихолмские вести».</w:t>
      </w:r>
    </w:p>
    <w:p w:rsidR="0003449A" w:rsidRDefault="0003449A" w:rsidP="0003449A">
      <w:pPr>
        <w:shd w:val="clear" w:color="auto" w:fill="FFFFFF"/>
        <w:ind w:left="14" w:firstLine="695"/>
        <w:jc w:val="both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Глава сельсовета                                                              К.Г. Форсел </w:t>
      </w: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7"/>
          <w:szCs w:val="27"/>
        </w:rPr>
        <w:lastRenderedPageBreak/>
        <w:t xml:space="preserve">                </w:t>
      </w:r>
      <w:r>
        <w:rPr>
          <w:color w:val="000000"/>
          <w:spacing w:val="-1"/>
          <w:sz w:val="24"/>
          <w:szCs w:val="24"/>
        </w:rPr>
        <w:t>Приложение 1 к постановлению</w:t>
      </w:r>
    </w:p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главы сельсовета  от 25.04.2016 г.  № 16-п                                       </w:t>
      </w:r>
    </w:p>
    <w:p w:rsidR="0003449A" w:rsidRDefault="0003449A" w:rsidP="0003449A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b/>
          <w:sz w:val="27"/>
          <w:szCs w:val="27"/>
        </w:rPr>
        <w:t xml:space="preserve">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(в редакции постановлений от 26.12.2016 г.                                                                                                                                                                                                 № 65-п, от 08.12.2017 г. № 42-п, </w:t>
      </w:r>
    </w:p>
    <w:p w:rsidR="0003449A" w:rsidRDefault="0003449A" w:rsidP="0003449A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02.06.2020 г. № 20а-п, от 30.11.2020 г. № 47-п,</w:t>
      </w:r>
    </w:p>
    <w:p w:rsidR="0003449A" w:rsidRDefault="0003449A" w:rsidP="0003449A">
      <w:pPr>
        <w:shd w:val="clear" w:color="auto" w:fill="FFFFFF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от 17.10.2022 г. № 54-п)</w:t>
      </w:r>
    </w:p>
    <w:p w:rsidR="0003449A" w:rsidRDefault="0003449A" w:rsidP="0003449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</w:t>
      </w:r>
    </w:p>
    <w:p w:rsidR="0003449A" w:rsidRDefault="0003449A" w:rsidP="0003449A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Положение</w:t>
      </w:r>
    </w:p>
    <w:p w:rsidR="0003449A" w:rsidRDefault="0003449A" w:rsidP="0003449A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Совете профилактики 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</w:p>
    <w:p w:rsidR="0003449A" w:rsidRDefault="0003449A" w:rsidP="0003449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I. Общие положения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Советы профилактики создаются для объединения усилий органов местного самоуправления, органов внутренних дел, инспекций по делам несовершеннолет</w:t>
      </w:r>
      <w:r>
        <w:rPr>
          <w:sz w:val="27"/>
          <w:szCs w:val="27"/>
        </w:rPr>
        <w:softHyphen/>
        <w:t>них,  других органов общественности и трудо</w:t>
      </w:r>
      <w:r>
        <w:rPr>
          <w:sz w:val="27"/>
          <w:szCs w:val="27"/>
        </w:rPr>
        <w:softHyphen/>
        <w:t>вых коллективов в работе по охране общественного порядка и профилактике правонарушений, в том числе среди детей и молодежи, на закрепленной за ними территории, улучшения их взаимодействия с государственны</w:t>
      </w:r>
      <w:r>
        <w:rPr>
          <w:sz w:val="27"/>
          <w:szCs w:val="27"/>
        </w:rPr>
        <w:softHyphen/>
        <w:t>ми органами и организациями.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2.Совет профилактики сохраняет свою организационную самостоятельность, действуя в пределах ус</w:t>
      </w:r>
      <w:r>
        <w:rPr>
          <w:sz w:val="27"/>
          <w:szCs w:val="27"/>
        </w:rPr>
        <w:softHyphen/>
        <w:t>тановленной компетенции. Государственные органы и должностные лица оказывают всемерное содействие и помощь Советам профилактики  в их деятельности по охране общественного порядка и общественной безопасности, профилактике правонарушений. В Советах профилактики создаются необ</w:t>
      </w:r>
      <w:r>
        <w:rPr>
          <w:sz w:val="27"/>
          <w:szCs w:val="27"/>
        </w:rPr>
        <w:softHyphen/>
        <w:t>ходимые условия участковым уполномоченным полиции, инспекторам по делам несовершеннолетних и долж</w:t>
      </w:r>
      <w:r>
        <w:rPr>
          <w:sz w:val="27"/>
          <w:szCs w:val="27"/>
        </w:rPr>
        <w:softHyphen/>
        <w:t>ностным лицам других государственных организаций для вы</w:t>
      </w:r>
      <w:r>
        <w:rPr>
          <w:sz w:val="27"/>
          <w:szCs w:val="27"/>
        </w:rPr>
        <w:softHyphen/>
        <w:t>полнения ими своих обязанностей в области укрепления право</w:t>
      </w:r>
      <w:r>
        <w:rPr>
          <w:sz w:val="27"/>
          <w:szCs w:val="27"/>
        </w:rPr>
        <w:softHyphen/>
        <w:t>порядка.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Руководство работой Совета профилактики осуществляет Глава сельсовета. Он организует и направляет деятельность Совета профилактики, обеспечивает взаимодейст</w:t>
      </w:r>
      <w:r>
        <w:rPr>
          <w:sz w:val="27"/>
          <w:szCs w:val="27"/>
        </w:rPr>
        <w:softHyphen/>
        <w:t>вие с государственными органами, общественными органи</w:t>
      </w:r>
      <w:r>
        <w:rPr>
          <w:sz w:val="27"/>
          <w:szCs w:val="27"/>
        </w:rPr>
        <w:softHyphen/>
        <w:t>зациями и органами общественности.</w:t>
      </w:r>
    </w:p>
    <w:p w:rsidR="0003449A" w:rsidRDefault="0003449A" w:rsidP="0003449A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4. Органы внутренних дел обеспечивают деятельность Совета профилактики инструктивно-методическими пособиями и юридической литературой, предоставляют необходимую информацию о состоянии общественного порядка на терри</w:t>
      </w:r>
      <w:r>
        <w:rPr>
          <w:sz w:val="27"/>
          <w:szCs w:val="27"/>
        </w:rPr>
        <w:softHyphen/>
        <w:t>тории сельсовета и района в целом. Объем и содержание указанной информации определяются руководителями соот</w:t>
      </w:r>
      <w:r>
        <w:rPr>
          <w:sz w:val="27"/>
          <w:szCs w:val="27"/>
        </w:rPr>
        <w:softHyphen/>
        <w:t>ветствующих органов внутренних дел.</w:t>
      </w:r>
    </w:p>
    <w:p w:rsidR="0003449A" w:rsidRDefault="0003449A" w:rsidP="0003449A">
      <w:pPr>
        <w:jc w:val="center"/>
        <w:outlineLvl w:val="0"/>
        <w:rPr>
          <w:b/>
          <w:sz w:val="27"/>
          <w:szCs w:val="27"/>
        </w:rPr>
      </w:pPr>
    </w:p>
    <w:p w:rsidR="0003449A" w:rsidRDefault="0003449A" w:rsidP="0003449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 Полномочия и порядок деятельности Совета профилактики</w:t>
      </w:r>
    </w:p>
    <w:p w:rsidR="0003449A" w:rsidRDefault="0003449A" w:rsidP="0003449A">
      <w:pPr>
        <w:jc w:val="center"/>
        <w:rPr>
          <w:b/>
          <w:sz w:val="27"/>
          <w:szCs w:val="27"/>
        </w:rPr>
      </w:pP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2.1. Советы профилактики, руковод</w:t>
      </w:r>
      <w:r>
        <w:rPr>
          <w:sz w:val="27"/>
          <w:szCs w:val="27"/>
        </w:rPr>
        <w:softHyphen/>
        <w:t>ствуются действующим законодательством и настоящим Поло</w:t>
      </w:r>
      <w:r>
        <w:rPr>
          <w:sz w:val="27"/>
          <w:szCs w:val="27"/>
        </w:rPr>
        <w:softHyphen/>
        <w:t>жением: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изучают состояние общественного порядка на закрепленной территории; разрабатывает и вно</w:t>
      </w:r>
      <w:r>
        <w:rPr>
          <w:sz w:val="27"/>
          <w:szCs w:val="27"/>
        </w:rPr>
        <w:softHyphen/>
        <w:t>сит в соответствующие государственные органы, обществен</w:t>
      </w:r>
      <w:r>
        <w:rPr>
          <w:sz w:val="27"/>
          <w:szCs w:val="27"/>
        </w:rPr>
        <w:softHyphen/>
        <w:t>ные организации предложения по вопросам усиления охраны общественного по</w:t>
      </w:r>
      <w:r>
        <w:rPr>
          <w:sz w:val="27"/>
          <w:szCs w:val="27"/>
        </w:rPr>
        <w:softHyphen/>
        <w:t>рядка и профилактики правонарушений на данной терри</w:t>
      </w:r>
      <w:r>
        <w:rPr>
          <w:sz w:val="27"/>
          <w:szCs w:val="27"/>
        </w:rPr>
        <w:softHyphen/>
        <w:t>тории;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способствуют установлению постоянного взаимодействия и обмену опытом работы по охране общественного порядка и профилактике правонарушений;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содействуют органам внутренних дел в обес</w:t>
      </w:r>
      <w:r>
        <w:rPr>
          <w:sz w:val="27"/>
          <w:szCs w:val="27"/>
        </w:rPr>
        <w:softHyphen/>
        <w:t>печении охраны общественного порядка и общественной безопасности, привлекает к этому делу местных жи</w:t>
      </w:r>
      <w:r>
        <w:rPr>
          <w:sz w:val="27"/>
          <w:szCs w:val="27"/>
        </w:rPr>
        <w:softHyphen/>
        <w:t>телей;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участвуют в работе по пропаганде правовых знаний среди населения. В этих целях содействует организации выступлений на правовые темы работников органов внутренних дел, прокуратуры и судов, использует другие формы работы для правового воспитания населения;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содействуют государственным органам и общественным организациям в работе по выявлению лиц, ведущих ассоциальный образ жизни, оказывает этим ли</w:t>
      </w:r>
      <w:r>
        <w:rPr>
          <w:sz w:val="27"/>
          <w:szCs w:val="27"/>
        </w:rPr>
        <w:softHyphen/>
        <w:t>цам помощь в трудоустройстве или устройстве на учебу, про</w:t>
      </w:r>
      <w:r>
        <w:rPr>
          <w:sz w:val="27"/>
          <w:szCs w:val="27"/>
        </w:rPr>
        <w:softHyphen/>
        <w:t>водят с ними воспитательную работу; организуют обсуждение поведения семейных дебоширов на заседа</w:t>
      </w:r>
      <w:r>
        <w:rPr>
          <w:sz w:val="27"/>
          <w:szCs w:val="27"/>
        </w:rPr>
        <w:softHyphen/>
        <w:t>ниях Совета профилактики;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оказывают помощь государственным органам и обществен</w:t>
      </w:r>
      <w:r>
        <w:rPr>
          <w:sz w:val="27"/>
          <w:szCs w:val="27"/>
        </w:rPr>
        <w:softHyphen/>
        <w:t>ным организациям в борьбе с пьянством и алкоголизмом; участ</w:t>
      </w:r>
      <w:r>
        <w:rPr>
          <w:sz w:val="27"/>
          <w:szCs w:val="27"/>
        </w:rPr>
        <w:softHyphen/>
        <w:t>вуют в проведении мероприятий, связанных с антиалкогольной пропагандой, с контролем за соблюдением правил торговли спиртными напитками на территории микрорайона (села, поселка), с выявлением случаев самогоноварения. Оказывает помощь правоохранительным органам и меди</w:t>
      </w:r>
      <w:r>
        <w:rPr>
          <w:sz w:val="27"/>
          <w:szCs w:val="27"/>
        </w:rPr>
        <w:softHyphen/>
        <w:t>цинским учреждениям в выявлении и направлении в установ</w:t>
      </w:r>
      <w:r>
        <w:rPr>
          <w:sz w:val="27"/>
          <w:szCs w:val="27"/>
        </w:rPr>
        <w:softHyphen/>
        <w:t>ленном порядке на лечение хронических алкоголиков;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проводят индивидуально-воспитательную работу с правонарушителями, установлению над ними шеф</w:t>
      </w:r>
      <w:r>
        <w:rPr>
          <w:sz w:val="27"/>
          <w:szCs w:val="27"/>
        </w:rPr>
        <w:softHyphen/>
        <w:t>ства, оказывают помощь полиции в проведении отдельных мероприятий по осуществлению надзора за лицами, освобожденными из мест лишения свободы. Организует обсуждение поведения лиц, нарушающих общественный порядок и совершающих другие ан</w:t>
      </w:r>
      <w:r>
        <w:rPr>
          <w:sz w:val="27"/>
          <w:szCs w:val="27"/>
        </w:rPr>
        <w:softHyphen/>
        <w:t>тиобщественные поступки, на собраниях жильцов, заседаниях Совета профилактики;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содействуют государственным органам и общественным организациям в работе по борьбе с детской безнадзорностью и беспризорностью,  правонарушениями несовершеннолетних, воспитанию детей и подростков. В этих целях участвуют в осуществлении надзора за поведением несовершеннолетних в общественных местах, обсуждает поведение родителей, оказывающих отри</w:t>
      </w:r>
      <w:r>
        <w:rPr>
          <w:sz w:val="27"/>
          <w:szCs w:val="27"/>
        </w:rPr>
        <w:softHyphen/>
        <w:t>цательное воспитательное воздействие на детей, в необходи</w:t>
      </w:r>
      <w:r>
        <w:rPr>
          <w:sz w:val="27"/>
          <w:szCs w:val="27"/>
        </w:rPr>
        <w:softHyphen/>
        <w:t>мых случаях ставят вопрос перед соответствующими государ</w:t>
      </w:r>
      <w:r>
        <w:rPr>
          <w:sz w:val="27"/>
          <w:szCs w:val="27"/>
        </w:rPr>
        <w:softHyphen/>
        <w:t>ственными и общественными организациями о привлечении таких родителей к установленной ответственности; вносят предложения об организации шефства над детьми и подрост</w:t>
      </w:r>
      <w:r>
        <w:rPr>
          <w:sz w:val="27"/>
          <w:szCs w:val="27"/>
        </w:rPr>
        <w:softHyphen/>
        <w:t>ками, совершающими правонарушения, способствует органи</w:t>
      </w:r>
      <w:r>
        <w:rPr>
          <w:sz w:val="27"/>
          <w:szCs w:val="27"/>
        </w:rPr>
        <w:softHyphen/>
        <w:t>зации культурного досуга детей и подростков по месту жи</w:t>
      </w:r>
      <w:r>
        <w:rPr>
          <w:sz w:val="27"/>
          <w:szCs w:val="27"/>
        </w:rPr>
        <w:softHyphen/>
        <w:t xml:space="preserve">тельства; принимает участие в пропаганде педагогических знаний среди родителей; 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ходатайствует перед органами местных самоуправлений, соответствующими государст</w:t>
      </w:r>
      <w:r>
        <w:rPr>
          <w:sz w:val="27"/>
          <w:szCs w:val="27"/>
        </w:rPr>
        <w:softHyphen/>
        <w:t>венными органами, предприятиями, учреждениями и органи</w:t>
      </w:r>
      <w:r>
        <w:rPr>
          <w:sz w:val="27"/>
          <w:szCs w:val="27"/>
        </w:rPr>
        <w:softHyphen/>
        <w:t>зациями о поощрении граждан, активно участвующих в ра</w:t>
      </w:r>
      <w:r>
        <w:rPr>
          <w:sz w:val="27"/>
          <w:szCs w:val="27"/>
        </w:rPr>
        <w:softHyphen/>
        <w:t>боте по охране общественного порядка и в борьбе с правона</w:t>
      </w:r>
      <w:r>
        <w:rPr>
          <w:sz w:val="27"/>
          <w:szCs w:val="27"/>
        </w:rPr>
        <w:softHyphen/>
        <w:t>рушениями.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2.2. Совет профилактики рассмат</w:t>
      </w:r>
      <w:r>
        <w:rPr>
          <w:sz w:val="27"/>
          <w:szCs w:val="27"/>
        </w:rPr>
        <w:softHyphen/>
        <w:t>ривает вопросы, отнесенные к его     компетенции, на своих за</w:t>
      </w:r>
      <w:r>
        <w:rPr>
          <w:sz w:val="27"/>
          <w:szCs w:val="27"/>
        </w:rPr>
        <w:softHyphen/>
        <w:t xml:space="preserve">седаниях, проводимых в соответствии с утвержденным графиком. 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заседаниях Совета профилактики могут принимать участие представители государственных органов и общественных организаций, не входящие в его состав.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2.3. Решения, принимаемые Советом профилактики, носят рекомендательный характер.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</w:p>
    <w:p w:rsidR="0003449A" w:rsidRDefault="0003449A" w:rsidP="0003449A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 Планирование и организация работы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3.1. Деятельность Совета профилактики основывается на  плановой основе.  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3.2. На заседаниях Совет профилактики рассматривает сле</w:t>
      </w:r>
      <w:r>
        <w:rPr>
          <w:sz w:val="27"/>
          <w:szCs w:val="27"/>
        </w:rPr>
        <w:softHyphen/>
        <w:t>дующие вопросы: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разработка и утверждение плана работы;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анализ состояния общественного порядка и общественной безопасности на обслужи</w:t>
      </w:r>
      <w:r>
        <w:rPr>
          <w:sz w:val="27"/>
          <w:szCs w:val="27"/>
        </w:rPr>
        <w:softHyphen/>
        <w:t>ваемой территории;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определение основных направлений деятельности по профилактике правонарушений;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осуществление постоянного взаимодействия с субъектами профилактики (трудовыми коллективами, правоохранительными и другими государственными органами, общественными орга</w:t>
      </w:r>
      <w:r>
        <w:rPr>
          <w:sz w:val="27"/>
          <w:szCs w:val="27"/>
        </w:rPr>
        <w:softHyphen/>
        <w:t>низациями);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заслушивание руководителей общественных формирований, расположенных на территории действия Совета, о состоянии воспитательной профилактической работы и при</w:t>
      </w:r>
      <w:r>
        <w:rPr>
          <w:sz w:val="27"/>
          <w:szCs w:val="27"/>
        </w:rPr>
        <w:softHyphen/>
        <w:t xml:space="preserve">нятия соответствующих решений; 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рассмотрение конкретных материалов в отношении лиц, нарушающих общественный порядок;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обучения представителей общественности формам и методам работы по профилактике правонарушений;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анализ состояния общей и индивидуальной профилак</w:t>
      </w:r>
      <w:r>
        <w:rPr>
          <w:sz w:val="27"/>
          <w:szCs w:val="27"/>
        </w:rPr>
        <w:softHyphen/>
        <w:t>тики, а также разработка наиболее эффективных мер по ее осуществлению;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организация работы по пропаганде здорового образа жизни, правовых знаний среди населения.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3.3. О своей работе Совет профилактики отчитывается перед населением и администрациями сельских поселений, освещает в средствах массовой информации. Деятельность Советов профилактики неразрывно связана с мерами предупредительного характера, которые охватыва</w:t>
      </w:r>
      <w:r>
        <w:rPr>
          <w:sz w:val="27"/>
          <w:szCs w:val="27"/>
        </w:rPr>
        <w:softHyphen/>
        <w:t>ют все население. Главное внимание в своей работе Советы профилактики  должны сосредоточить на: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3.3.1. Выявле</w:t>
      </w:r>
      <w:r>
        <w:rPr>
          <w:sz w:val="27"/>
          <w:szCs w:val="27"/>
        </w:rPr>
        <w:softHyphen/>
        <w:t>нии круга лиц, подлежащих профилактическому воздействию. К ним относятся лица: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члены неблагополучных семей, родители, не выпол</w:t>
      </w:r>
      <w:r>
        <w:rPr>
          <w:sz w:val="27"/>
          <w:szCs w:val="27"/>
        </w:rPr>
        <w:softHyphen/>
        <w:t>няющие своих обязанностей по воспитанию детей;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ранее судимые за различные преступления и освобож</w:t>
      </w:r>
      <w:r>
        <w:rPr>
          <w:sz w:val="27"/>
          <w:szCs w:val="27"/>
        </w:rPr>
        <w:softHyphen/>
        <w:t>денные из мест лишения свободы;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предоставляющие помещения для занятия проституцией, наркоманией, токсикоманией, распития спиртных напитков (притоносодержатели);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освобожденные из мест лишения свободы, в отношении которых установлены ограничения в соответствии с законом;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осужденные к уголовному наказанию, не связанному с лишением свободы;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освобожденные от уголовной ответственности по нереабилитирующим осно</w:t>
      </w:r>
      <w:r>
        <w:rPr>
          <w:sz w:val="27"/>
          <w:szCs w:val="27"/>
        </w:rPr>
        <w:softHyphen/>
        <w:t>ваниям;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лица, ранее привлекавшиеся к уголовной ответственности, в отношении которых судом установлен административный надзор;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лица, допускающие правонарушения в сфере семейно-бытовых отношений; нарушающие правила проживания в квартирах и общежитиях;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лица, хронические алкоголики, состоящие на учете в учреждениях здравоохранения, а также систематически злоупотребляющие спиртными напитками;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больные наркоманией, а также допускающие потребление наркотических средств и психотропных веществ без назначения врача, состоящие на учете в учре</w:t>
      </w:r>
      <w:r>
        <w:rPr>
          <w:sz w:val="27"/>
          <w:szCs w:val="27"/>
        </w:rPr>
        <w:softHyphen/>
        <w:t>ждениях здравоохранения;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несовершеннолетние правонарушители, состоящие на учете в подразделени</w:t>
      </w:r>
      <w:r>
        <w:rPr>
          <w:sz w:val="27"/>
          <w:szCs w:val="27"/>
        </w:rPr>
        <w:softHyphen/>
        <w:t>ях по делам несовершеннолетних, безнадзорные и беспризорные дети;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уклоняющиеся от военной службы, из числа проживающих на административ</w:t>
      </w:r>
      <w:r>
        <w:rPr>
          <w:sz w:val="27"/>
          <w:szCs w:val="27"/>
        </w:rPr>
        <w:softHyphen/>
        <w:t>ном участке;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входящие в неформальные молодежные объединения экстремистского толка;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лица, задержанные за нарушения общественного порядка при проведении массовых мероприятий;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3.3.2. Взаимодействии  с трудовыми, общественными и культурно-спортивными коллективами, где работают жите</w:t>
      </w:r>
      <w:r>
        <w:rPr>
          <w:sz w:val="27"/>
          <w:szCs w:val="27"/>
        </w:rPr>
        <w:softHyphen/>
        <w:t>ли поселения. Такое взаимодействие обусловлено задачами обеспечения комплексного индивидуально-воспитательного воздействия на лиц, склонных к правонарушениям.</w:t>
      </w:r>
    </w:p>
    <w:p w:rsidR="0003449A" w:rsidRDefault="0003449A" w:rsidP="0003449A">
      <w:pPr>
        <w:ind w:firstLine="708"/>
        <w:jc w:val="center"/>
        <w:rPr>
          <w:b/>
          <w:sz w:val="27"/>
          <w:szCs w:val="27"/>
        </w:rPr>
      </w:pPr>
    </w:p>
    <w:p w:rsidR="0003449A" w:rsidRDefault="0003449A" w:rsidP="0003449A">
      <w:pPr>
        <w:ind w:firstLine="7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4. Распределение обязанностей Совета профилактики</w:t>
      </w:r>
    </w:p>
    <w:p w:rsidR="0003449A" w:rsidRDefault="0003449A" w:rsidP="0003449A">
      <w:pPr>
        <w:ind w:firstLine="708"/>
        <w:jc w:val="center"/>
        <w:rPr>
          <w:b/>
          <w:sz w:val="27"/>
          <w:szCs w:val="27"/>
        </w:rPr>
      </w:pP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Председатель: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Осуществляет общее руководство работой Совета. Анали</w:t>
      </w:r>
      <w:r>
        <w:rPr>
          <w:sz w:val="27"/>
          <w:szCs w:val="27"/>
        </w:rPr>
        <w:softHyphen/>
        <w:t>зирует состояние общественного порядка и общественной безопасности в микрорайоне, на</w:t>
      </w:r>
      <w:r>
        <w:rPr>
          <w:sz w:val="27"/>
          <w:szCs w:val="27"/>
        </w:rPr>
        <w:softHyphen/>
        <w:t>селенном пункте и вносит предложения в органы исполнительной власти, органы местных самоуправлений, трудовые коллективы, учебные заведения и об</w:t>
      </w:r>
      <w:r>
        <w:rPr>
          <w:sz w:val="27"/>
          <w:szCs w:val="27"/>
        </w:rPr>
        <w:softHyphen/>
        <w:t>щественные организации по вопросам укрепления правопо</w:t>
      </w:r>
      <w:r>
        <w:rPr>
          <w:sz w:val="27"/>
          <w:szCs w:val="27"/>
        </w:rPr>
        <w:softHyphen/>
        <w:t>рядка и усилении борьбы с правонарушениями. Лично прини</w:t>
      </w:r>
      <w:r>
        <w:rPr>
          <w:sz w:val="27"/>
          <w:szCs w:val="27"/>
        </w:rPr>
        <w:softHyphen/>
        <w:t>мает граждан и рассматривает поступающую почту. Рассмат</w:t>
      </w:r>
      <w:r>
        <w:rPr>
          <w:sz w:val="27"/>
          <w:szCs w:val="27"/>
        </w:rPr>
        <w:softHyphen/>
        <w:t>ривает сигналы и материалы членов Совета о фактах право</w:t>
      </w:r>
      <w:r>
        <w:rPr>
          <w:sz w:val="27"/>
          <w:szCs w:val="27"/>
        </w:rPr>
        <w:softHyphen/>
        <w:t>нарушений и их предложения по устранению недостатков в индивидуально-профилактической работе;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1.2. Составляет планы работы Совета, выносит их на рассмот</w:t>
      </w:r>
      <w:r>
        <w:rPr>
          <w:sz w:val="27"/>
          <w:szCs w:val="27"/>
        </w:rPr>
        <w:softHyphen/>
        <w:t>рение Совета и контролирует их выполнение. Непосредственно руководит работой Совета по пропаганде правовых знаний, учебы актива общественности;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1.3. Оказывает практическую помощь в работе членам Совета. Обобщает и внедряет в практику новые формы и методы ин</w:t>
      </w:r>
      <w:r>
        <w:rPr>
          <w:sz w:val="27"/>
          <w:szCs w:val="27"/>
        </w:rPr>
        <w:softHyphen/>
        <w:t>дивидуально-профилактической работы.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Заместитель председателя: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2.1. Непосредственно руководит активом общественности по обеспечению общественного порядка и прове</w:t>
      </w:r>
      <w:r>
        <w:rPr>
          <w:sz w:val="27"/>
          <w:szCs w:val="27"/>
        </w:rPr>
        <w:softHyphen/>
        <w:t>дением индивидуально-профилактической работой с лицами, склонными к правонарушениям. Анализирует состояние этой работы, принимает меры по устранению недостатков.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2.2. Осуществляет контроль за  подготовкой  материалов о за</w:t>
      </w:r>
      <w:r>
        <w:rPr>
          <w:sz w:val="27"/>
          <w:szCs w:val="27"/>
        </w:rPr>
        <w:softHyphen/>
        <w:t>слушивании  правонарушителей  на  заседаниях Совета и секциях профилактики правонарушении.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2.3. Организует и осуществляет контроль за организацией дви</w:t>
      </w:r>
      <w:r>
        <w:rPr>
          <w:sz w:val="27"/>
          <w:szCs w:val="27"/>
        </w:rPr>
        <w:softHyphen/>
        <w:t xml:space="preserve">жения за звание дома, улицы, микрорайона, населенного пункта  высокой  культуры  и  образцового общественного  порядка, а также подводит итоги выполнения взятых жителями, коллективами обязательств по этим вопросам. Непосредственно руководит работой по профилактике правонарушений совершаемых в быту.   </w:t>
      </w:r>
    </w:p>
    <w:p w:rsidR="0003449A" w:rsidRDefault="0003449A" w:rsidP="0003449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Секретарь Совета профилактики  - ведет делопроизводство Совета профилактики, решает организационные вопросы по подготовке и проведению засе</w:t>
      </w:r>
      <w:r>
        <w:rPr>
          <w:sz w:val="27"/>
          <w:szCs w:val="27"/>
        </w:rPr>
        <w:softHyphen/>
        <w:t>даний Совета.</w:t>
      </w:r>
    </w:p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7"/>
          <w:szCs w:val="27"/>
        </w:rPr>
        <w:lastRenderedPageBreak/>
        <w:t xml:space="preserve">                                                                     </w:t>
      </w:r>
      <w:r>
        <w:rPr>
          <w:color w:val="000000"/>
          <w:spacing w:val="-1"/>
          <w:sz w:val="24"/>
          <w:szCs w:val="24"/>
        </w:rPr>
        <w:t>Приложение 2 к постановлению</w:t>
      </w:r>
    </w:p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главы сельсовета  от 25.04.2016 г. № 16-п</w:t>
      </w:r>
    </w:p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              (в редакции постановлений</w:t>
      </w:r>
    </w:p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 26.12.2016 г. № 65-п, от 08.12.2017 г. № 42-п,</w:t>
      </w:r>
    </w:p>
    <w:p w:rsidR="0003449A" w:rsidRDefault="0003449A" w:rsidP="0003449A">
      <w:pPr>
        <w:shd w:val="clear" w:color="auto" w:fill="FFFFFF"/>
        <w:ind w:left="14" w:firstLine="695"/>
        <w:jc w:val="righ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    от 02.06.2020 № 20а-п, от 30.11.2020 г. № 47-п, от 17.10.2022 г. № 54-п)             </w:t>
      </w:r>
    </w:p>
    <w:p w:rsidR="0003449A" w:rsidRDefault="0003449A" w:rsidP="0003449A"/>
    <w:p w:rsidR="0003449A" w:rsidRDefault="0003449A" w:rsidP="0003449A"/>
    <w:p w:rsidR="0003449A" w:rsidRDefault="0003449A" w:rsidP="0003449A">
      <w:pPr>
        <w:shd w:val="clear" w:color="auto" w:fill="FFFFFF"/>
        <w:ind w:left="14" w:firstLine="695"/>
        <w:rPr>
          <w:color w:val="000000"/>
          <w:spacing w:val="-1"/>
          <w:sz w:val="27"/>
          <w:szCs w:val="27"/>
        </w:rPr>
      </w:pPr>
    </w:p>
    <w:p w:rsidR="0003449A" w:rsidRDefault="0003449A" w:rsidP="0003449A">
      <w:pPr>
        <w:shd w:val="clear" w:color="auto" w:fill="FFFFFF"/>
        <w:ind w:left="14" w:firstLine="695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Состав</w:t>
      </w:r>
    </w:p>
    <w:p w:rsidR="0003449A" w:rsidRDefault="0003449A" w:rsidP="0003449A">
      <w:pPr>
        <w:shd w:val="clear" w:color="auto" w:fill="FFFFFF"/>
        <w:ind w:left="14" w:firstLine="695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Совета профилактики</w:t>
      </w:r>
    </w:p>
    <w:p w:rsidR="0003449A" w:rsidRDefault="0003449A" w:rsidP="0003449A">
      <w:pPr>
        <w:shd w:val="clear" w:color="auto" w:fill="FFFFFF"/>
        <w:ind w:left="14" w:firstLine="695"/>
        <w:jc w:val="center"/>
        <w:rPr>
          <w:b/>
          <w:color w:val="000000"/>
          <w:spacing w:val="-1"/>
        </w:rPr>
      </w:pP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Председатель:   Гусева Ю.В.  - глава Прихолмского сельсовета;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>Заместитель:    Бондарева М.Г. - депутат сельского Совета депутатов;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Секретарь:    Иванова С.А. - заместитель главы  сельсовета;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Члены Совета:</w:t>
      </w:r>
    </w:p>
    <w:p w:rsidR="0003449A" w:rsidRDefault="0003449A" w:rsidP="0003449A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   Иванова Н.А., председатель Совета ветеранов войны и труда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>(</w:t>
      </w:r>
      <w:r>
        <w:rPr>
          <w:color w:val="000000"/>
          <w:spacing w:val="-1"/>
          <w:sz w:val="22"/>
          <w:szCs w:val="22"/>
        </w:rPr>
        <w:t>по  согласованию);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 Клямм Л.А.,   депутат сельского Совета депутатов;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  Усанин М.К.,   депутат сельского Совета депутатов;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-   </w:t>
      </w:r>
      <w:r>
        <w:rPr>
          <w:color w:val="000000"/>
          <w:spacing w:val="-1"/>
        </w:rPr>
        <w:t xml:space="preserve">Тугунова И.Н., социальный  педагог МКОУ Притубинской ООШ № 22 </w:t>
      </w:r>
      <w:r>
        <w:rPr>
          <w:color w:val="000000"/>
          <w:spacing w:val="-1"/>
          <w:sz w:val="22"/>
          <w:szCs w:val="22"/>
        </w:rPr>
        <w:t>(по  согласованию);</w:t>
      </w:r>
    </w:p>
    <w:p w:rsidR="0003449A" w:rsidRDefault="0003449A" w:rsidP="0003449A">
      <w:pPr>
        <w:shd w:val="clear" w:color="auto" w:fill="FFFFFF"/>
        <w:ind w:left="14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</w:rPr>
        <w:t xml:space="preserve">-  Бойко Н.В., специалист по социальной работе  </w:t>
      </w:r>
      <w:r>
        <w:rPr>
          <w:color w:val="000000"/>
          <w:spacing w:val="-1"/>
          <w:sz w:val="22"/>
          <w:szCs w:val="22"/>
        </w:rPr>
        <w:t>(по  согласованию).</w:t>
      </w:r>
    </w:p>
    <w:p w:rsidR="0003449A" w:rsidRDefault="0003449A" w:rsidP="0003449A">
      <w:pPr>
        <w:shd w:val="clear" w:color="auto" w:fill="FFFFFF"/>
        <w:ind w:left="14" w:firstLine="695"/>
      </w:pPr>
    </w:p>
    <w:p w:rsidR="0003449A" w:rsidRDefault="0003449A" w:rsidP="0003449A">
      <w:pPr>
        <w:shd w:val="clear" w:color="auto" w:fill="FFFFFF"/>
        <w:ind w:left="14" w:firstLine="695"/>
      </w:pPr>
    </w:p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3449A" w:rsidRDefault="0003449A" w:rsidP="0003449A"/>
    <w:p w:rsidR="000E019B" w:rsidRDefault="000E019B">
      <w:bookmarkStart w:id="0" w:name="_GoBack"/>
      <w:bookmarkEnd w:id="0"/>
    </w:p>
    <w:sectPr w:rsidR="000E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A"/>
    <w:rsid w:val="0003449A"/>
    <w:rsid w:val="000E019B"/>
    <w:rsid w:val="0031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4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4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2065</Words>
  <Characters>11774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2024-04-02T07:35:00Z</dcterms:created>
  <dcterms:modified xsi:type="dcterms:W3CDTF">2024-04-02T07:35:00Z</dcterms:modified>
</cp:coreProperties>
</file>